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:rsidTr="00125F36">
        <w:trPr>
          <w:trHeight w:val="1004"/>
        </w:trPr>
        <w:tc>
          <w:tcPr>
            <w:tcW w:w="4634" w:type="dxa"/>
            <w:vAlign w:val="bottom"/>
          </w:tcPr>
          <w:p w:rsidR="005074EA" w:rsidRDefault="005074EA" w:rsidP="00E73EA7">
            <w:pP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5074EA" w:rsidRDefault="005074EA" w:rsidP="00E73EA7">
            <w:pPr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5074EA" w:rsidRPr="00503EF8" w:rsidRDefault="005074EA" w:rsidP="00E73EA7">
            <w:pPr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5074EA" w:rsidRPr="00503EF8" w:rsidRDefault="005074EA" w:rsidP="00E73EA7">
            <w:pPr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:rsidR="005074EA" w:rsidRPr="00503EF8" w:rsidRDefault="000A6491" w:rsidP="00E73EA7">
            <w:pPr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>Wolfgang Leier</w:t>
            </w:r>
            <w:r w:rsidR="005074EA">
              <w:rPr>
                <w:sz w:val="18"/>
                <w:szCs w:val="18"/>
              </w:rPr>
              <w:t xml:space="preserve"> </w:t>
            </w:r>
            <w:r w:rsidR="005074EA"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 w:rsidR="005074EA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Am Alten Auwald 14</w:t>
            </w:r>
            <w:r w:rsidR="005074EA"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="005074EA"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 w:rsidR="005074EA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99904 Adorf</w:t>
            </w:r>
          </w:p>
        </w:tc>
        <w:tc>
          <w:tcPr>
            <w:tcW w:w="1134" w:type="dxa"/>
            <w:vMerge w:val="restart"/>
          </w:tcPr>
          <w:p w:rsidR="005074EA" w:rsidRDefault="005074EA" w:rsidP="00E73EA7"/>
        </w:tc>
        <w:tc>
          <w:tcPr>
            <w:tcW w:w="4248" w:type="dxa"/>
            <w:vMerge w:val="restart"/>
          </w:tcPr>
          <w:p w:rsidR="005074EA" w:rsidRDefault="005074EA" w:rsidP="00E73EA7"/>
          <w:p w:rsidR="005074EA" w:rsidRPr="00503EF8" w:rsidRDefault="005074EA" w:rsidP="00E73EA7"/>
          <w:p w:rsidR="005074EA" w:rsidRDefault="00F56B57" w:rsidP="00E73EA7">
            <w:r>
              <w:t>Ihr Zeichen</w:t>
            </w:r>
            <w:r w:rsidR="005074EA">
              <w:t>:</w:t>
            </w:r>
            <w:r w:rsidR="00206EE9">
              <w:t xml:space="preserve"> </w:t>
            </w:r>
            <w:proofErr w:type="spellStart"/>
            <w:r w:rsidR="000A6491">
              <w:t>fi</w:t>
            </w:r>
            <w:proofErr w:type="spellEnd"/>
          </w:p>
          <w:p w:rsidR="00311088" w:rsidRDefault="005074EA" w:rsidP="00E73EA7">
            <w:r>
              <w:t>Ihre Nachricht vom:</w:t>
            </w:r>
            <w:r w:rsidR="00206EE9">
              <w:t xml:space="preserve"> </w:t>
            </w:r>
          </w:p>
          <w:p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5074EA" w:rsidRDefault="005074EA" w:rsidP="00E73EA7">
            <w:r>
              <w:t>Telefon: 0711 12345678</w:t>
            </w:r>
          </w:p>
          <w:p w:rsidR="005074EA" w:rsidRDefault="005074EA" w:rsidP="00E73EA7">
            <w:r>
              <w:t>Mobil: 0171 910111213</w:t>
            </w:r>
          </w:p>
          <w:p w:rsidR="005074EA" w:rsidRDefault="005074EA" w:rsidP="00E73EA7">
            <w:r w:rsidRPr="00503EF8">
              <w:t>E-Mail:</w:t>
            </w:r>
            <w:r>
              <w:t xml:space="preserve"> </w:t>
            </w:r>
            <w:r w:rsidR="000A6491">
              <w:t>wolfgang.leier</w:t>
            </w:r>
            <w:r w:rsidRPr="00D57182">
              <w:t>@</w:t>
            </w:r>
            <w:r w:rsidR="000A6491">
              <w:t>web.de</w:t>
            </w:r>
          </w:p>
          <w:p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5074EA" w:rsidRPr="00503EF8" w:rsidRDefault="005074EA" w:rsidP="00E73EA7">
            <w:r>
              <w:t xml:space="preserve">Datum: </w:t>
            </w:r>
            <w:proofErr w:type="gramStart"/>
            <w:r>
              <w:t>20..</w:t>
            </w:r>
            <w:proofErr w:type="gramEnd"/>
            <w:r>
              <w:t>-</w:t>
            </w:r>
            <w:r w:rsidR="00631BA8">
              <w:t>03-25</w:t>
            </w:r>
          </w:p>
        </w:tc>
      </w:tr>
      <w:tr w:rsidR="005074EA" w:rsidTr="00125F36">
        <w:trPr>
          <w:trHeight w:hRule="exact" w:val="1548"/>
        </w:trPr>
        <w:tc>
          <w:tcPr>
            <w:tcW w:w="4634" w:type="dxa"/>
          </w:tcPr>
          <w:p w:rsidR="00206EE9" w:rsidRDefault="000A6491" w:rsidP="00E73EA7">
            <w:proofErr w:type="spellStart"/>
            <w:r>
              <w:t>Adorfer</w:t>
            </w:r>
            <w:proofErr w:type="spellEnd"/>
            <w:r>
              <w:t xml:space="preserve"> Bote</w:t>
            </w:r>
          </w:p>
          <w:p w:rsidR="000A6491" w:rsidRDefault="000A6491" w:rsidP="00E73EA7">
            <w:r>
              <w:t>Herrn Jürgen Fibel</w:t>
            </w:r>
          </w:p>
          <w:p w:rsidR="005074EA" w:rsidRDefault="000A6491" w:rsidP="00E73EA7">
            <w:r>
              <w:t>Hauptstraße 50</w:t>
            </w:r>
          </w:p>
          <w:p w:rsidR="000A6491" w:rsidRDefault="000A6491" w:rsidP="00E73EA7">
            <w:r>
              <w:t>99904 Adorf</w:t>
            </w:r>
          </w:p>
          <w:p w:rsidR="005074EA" w:rsidRPr="00395D6F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0A6491" w:rsidRPr="00395D6F" w:rsidRDefault="000A6491" w:rsidP="000A6491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:rsidR="005074EA" w:rsidRDefault="005074EA" w:rsidP="00E73EA7"/>
          <w:p w:rsidR="005074EA" w:rsidRDefault="005074EA" w:rsidP="00E73EA7"/>
        </w:tc>
        <w:tc>
          <w:tcPr>
            <w:tcW w:w="1134" w:type="dxa"/>
            <w:vMerge/>
          </w:tcPr>
          <w:p w:rsidR="005074EA" w:rsidRDefault="005074EA" w:rsidP="00E73EA7"/>
        </w:tc>
        <w:tc>
          <w:tcPr>
            <w:tcW w:w="4248" w:type="dxa"/>
            <w:vMerge/>
          </w:tcPr>
          <w:p w:rsidR="005074EA" w:rsidRDefault="005074EA" w:rsidP="00E73EA7"/>
        </w:tc>
      </w:tr>
      <w:tr w:rsidR="005074EA" w:rsidTr="00125F36">
        <w:trPr>
          <w:trHeight w:val="20"/>
        </w:trPr>
        <w:tc>
          <w:tcPr>
            <w:tcW w:w="4634" w:type="dxa"/>
          </w:tcPr>
          <w:p w:rsidR="005074EA" w:rsidRDefault="005074EA" w:rsidP="00E73EA7"/>
        </w:tc>
        <w:tc>
          <w:tcPr>
            <w:tcW w:w="1134" w:type="dxa"/>
            <w:vMerge/>
          </w:tcPr>
          <w:p w:rsidR="005074EA" w:rsidRDefault="005074EA" w:rsidP="00E73EA7"/>
        </w:tc>
        <w:tc>
          <w:tcPr>
            <w:tcW w:w="4248" w:type="dxa"/>
            <w:vMerge/>
          </w:tcPr>
          <w:p w:rsidR="005074EA" w:rsidRDefault="005074EA" w:rsidP="00E73EA7"/>
        </w:tc>
      </w:tr>
    </w:tbl>
    <w:p w:rsidR="002D6C16" w:rsidRPr="00470DA1" w:rsidRDefault="002D6C16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2E70EA" w:rsidRPr="00CB04DD" w:rsidRDefault="00415764" w:rsidP="00CB04DD">
      <w:pPr>
        <w:tabs>
          <w:tab w:val="left" w:pos="5954"/>
        </w:tabs>
        <w:spacing w:line="276" w:lineRule="auto"/>
        <w:rPr>
          <w:b/>
          <w:bCs/>
        </w:rPr>
      </w:pPr>
      <w:r>
        <w:rPr>
          <w:b/>
          <w:bCs/>
        </w:rPr>
        <w:t>Podiumsdiskussion zu dem Thema „Brunnenbohrungen – Chancen und Risiken“</w:t>
      </w:r>
    </w:p>
    <w:p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2E70EA" w:rsidRDefault="00946147" w:rsidP="00CB04DD">
      <w:pPr>
        <w:tabs>
          <w:tab w:val="left" w:pos="5954"/>
        </w:tabs>
        <w:spacing w:line="276" w:lineRule="auto"/>
      </w:pPr>
      <w:r>
        <w:t>Sehr geehrter Herr Fibel,</w:t>
      </w:r>
    </w:p>
    <w:p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CB04DD" w:rsidRDefault="00946147" w:rsidP="00CB04DD">
      <w:pPr>
        <w:tabs>
          <w:tab w:val="left" w:pos="5954"/>
        </w:tabs>
        <w:spacing w:line="276" w:lineRule="auto"/>
      </w:pPr>
      <w:r>
        <w:t xml:space="preserve">am Montag, dem 11. April </w:t>
      </w:r>
      <w:proofErr w:type="gramStart"/>
      <w:r>
        <w:t>20..</w:t>
      </w:r>
      <w:proofErr w:type="gramEnd"/>
      <w:r>
        <w:t xml:space="preserve">, findet um 20:00 Uhr im Nebenraum der Gaststätte „Zum grünen Baum“ eine Podiumsdiskussion zu dem Thema „Brunnenbohrungen – Chancen und Risiken“ statt, zu der wir Sie herzlich einladen. </w:t>
      </w:r>
    </w:p>
    <w:p w:rsidR="00BF5A81" w:rsidRPr="00631BA8" w:rsidRDefault="00631BA8" w:rsidP="00631BA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BF5A81" w:rsidRDefault="00BF5A81" w:rsidP="00CB04DD">
      <w:pPr>
        <w:tabs>
          <w:tab w:val="left" w:pos="5954"/>
        </w:tabs>
        <w:spacing w:line="276" w:lineRule="auto"/>
      </w:pPr>
      <w:r>
        <w:t>Zur Diskussion dieses aktuellen Themas haben wir eine Reihe angesehener Fachleute gewinnen können:</w:t>
      </w:r>
    </w:p>
    <w:p w:rsidR="00BF5A81" w:rsidRPr="00631BA8" w:rsidRDefault="00631BA8" w:rsidP="00631BA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BF5A81" w:rsidRDefault="00BF5A81" w:rsidP="00631BA8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 xml:space="preserve">Prof. Dr. Herbert </w:t>
      </w:r>
      <w:proofErr w:type="spellStart"/>
      <w:r>
        <w:t>Spatner</w:t>
      </w:r>
      <w:proofErr w:type="spellEnd"/>
      <w:r>
        <w:t>, Biologe an der Universität Erlangen</w:t>
      </w:r>
    </w:p>
    <w:p w:rsidR="00BF5A81" w:rsidRDefault="00BF5A81" w:rsidP="00631BA8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 xml:space="preserve">Dr. Gerda </w:t>
      </w:r>
      <w:proofErr w:type="spellStart"/>
      <w:r>
        <w:t>Dahlen</w:t>
      </w:r>
      <w:proofErr w:type="spellEnd"/>
      <w:r>
        <w:t>-Werber, Geologin</w:t>
      </w:r>
    </w:p>
    <w:p w:rsidR="00BF5A81" w:rsidRDefault="00BF5A81" w:rsidP="00631BA8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 xml:space="preserve">Horst </w:t>
      </w:r>
      <w:proofErr w:type="spellStart"/>
      <w:r>
        <w:t>Gebedahn</w:t>
      </w:r>
      <w:proofErr w:type="spellEnd"/>
      <w:r>
        <w:t>, Redakteur beim Westdeutschen Rundfunk</w:t>
      </w:r>
    </w:p>
    <w:p w:rsidR="00BF5A81" w:rsidRDefault="00BF5A81" w:rsidP="00631BA8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>Dorothea Klein, Bundesanstalt für Agrarwirtschaft</w:t>
      </w:r>
    </w:p>
    <w:p w:rsidR="00BF5A81" w:rsidRDefault="00BF5A81" w:rsidP="00CB04DD">
      <w:pPr>
        <w:pStyle w:val="Listenabsatz"/>
        <w:numPr>
          <w:ilvl w:val="0"/>
          <w:numId w:val="1"/>
        </w:numPr>
        <w:tabs>
          <w:tab w:val="left" w:pos="5954"/>
        </w:tabs>
        <w:spacing w:line="276" w:lineRule="auto"/>
      </w:pPr>
      <w:r>
        <w:t>Helmut Sager, Mitglied de</w:t>
      </w:r>
      <w:r w:rsidR="00631BA8">
        <w:t xml:space="preserve">s </w:t>
      </w:r>
      <w:r>
        <w:t>Bundestags</w:t>
      </w:r>
    </w:p>
    <w:p w:rsidR="00631BA8" w:rsidRPr="00631BA8" w:rsidRDefault="00631BA8" w:rsidP="00631BA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BF5A81" w:rsidRDefault="00BF5A81" w:rsidP="00CB04DD">
      <w:pPr>
        <w:tabs>
          <w:tab w:val="left" w:pos="5954"/>
        </w:tabs>
        <w:spacing w:line="276" w:lineRule="auto"/>
      </w:pPr>
      <w:r>
        <w:t>Zur Gesprächsleitung</w:t>
      </w:r>
      <w:r w:rsidR="00631BA8">
        <w:t xml:space="preserve"> hat sich Dieter </w:t>
      </w:r>
      <w:proofErr w:type="spellStart"/>
      <w:r w:rsidR="00631BA8">
        <w:t>Kajahn</w:t>
      </w:r>
      <w:proofErr w:type="spellEnd"/>
      <w:r w:rsidR="00631BA8">
        <w:t xml:space="preserve">, Leiter des </w:t>
      </w:r>
      <w:proofErr w:type="spellStart"/>
      <w:r w:rsidR="00631BA8">
        <w:t>Adorfer</w:t>
      </w:r>
      <w:proofErr w:type="spellEnd"/>
      <w:r w:rsidR="00631BA8">
        <w:t xml:space="preserve"> Gymnasiums, bereit erklärt. Es wäre schön, wenn Sie in Ihrer Zeitung auf die Veranstaltung hinweisen könnten. Vielleicht können Sie auch anschließend darüber berichten?</w:t>
      </w:r>
    </w:p>
    <w:p w:rsidR="00631BA8" w:rsidRPr="00631BA8" w:rsidRDefault="00631BA8" w:rsidP="00631BA8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631BA8" w:rsidRDefault="00631BA8" w:rsidP="00CB04DD">
      <w:pPr>
        <w:tabs>
          <w:tab w:val="left" w:pos="5954"/>
        </w:tabs>
        <w:spacing w:line="276" w:lineRule="auto"/>
      </w:pPr>
      <w:r>
        <w:t>Freundliche Grüße</w:t>
      </w:r>
    </w:p>
    <w:p w:rsidR="00111E29" w:rsidRPr="004F63B8" w:rsidRDefault="00631BA8" w:rsidP="004F63B8">
      <w:pPr>
        <w:spacing w:line="276" w:lineRule="auto"/>
        <w:rPr>
          <w:rFonts w:ascii="Calibri" w:hAnsi="Calibri" w:cs="Calibri"/>
          <w:color w:val="7F7F7F" w:themeColor="text1" w:themeTint="8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9D7FB5" wp14:editId="0E391E78">
                <wp:simplePos x="0" y="0"/>
                <wp:positionH relativeFrom="column">
                  <wp:posOffset>-27305</wp:posOffset>
                </wp:positionH>
                <wp:positionV relativeFrom="paragraph">
                  <wp:posOffset>118110</wp:posOffset>
                </wp:positionV>
                <wp:extent cx="1828800" cy="18288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11E29" w:rsidRPr="004A2CA0" w:rsidRDefault="00631BA8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Wolfgang Leier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D9D7F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.15pt;margin-top:9.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" filled="f" stroked="f" strokeweight=".5pt">
                <v:textbox style="mso-fit-shape-to-text:t">
                  <w:txbxContent>
                    <w:p w:rsidR="00111E29" w:rsidRPr="004A2CA0" w:rsidRDefault="00631BA8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Wolfgang Leier</w:t>
                      </w:r>
                    </w:p>
                  </w:txbxContent>
                </v:textbox>
              </v:shape>
            </w:pict>
          </mc:Fallback>
        </mc:AlternateContent>
      </w:r>
      <w:r w:rsidR="004F63B8" w:rsidRPr="00395D6F">
        <w:rPr>
          <w:rFonts w:ascii="Calibri" w:hAnsi="Calibri" w:cs="Calibri"/>
          <w:color w:val="7F7F7F" w:themeColor="text1" w:themeTint="80"/>
        </w:rPr>
        <w:t>•</w:t>
      </w:r>
    </w:p>
    <w:p w:rsidR="00111E29" w:rsidRPr="00395D6F" w:rsidRDefault="00111E29" w:rsidP="002D6C16">
      <w:pPr>
        <w:spacing w:line="276" w:lineRule="auto"/>
        <w:ind w:right="-150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111E29" w:rsidRPr="00395D6F" w:rsidRDefault="00111E29" w:rsidP="00111E29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:rsidR="00206EE9" w:rsidRPr="00631BA8" w:rsidRDefault="00631BA8" w:rsidP="00CB04DD">
      <w:pPr>
        <w:tabs>
          <w:tab w:val="left" w:pos="5954"/>
        </w:tabs>
        <w:spacing w:line="276" w:lineRule="auto"/>
        <w:rPr>
          <w:color w:val="000000" w:themeColor="text1"/>
        </w:rPr>
      </w:pPr>
      <w:r w:rsidRPr="00631BA8">
        <w:rPr>
          <w:rFonts w:ascii="Calibri" w:hAnsi="Calibri" w:cs="Calibri"/>
          <w:color w:val="000000" w:themeColor="text1"/>
        </w:rPr>
        <w:t>für den Nachbarschaftskreis Sumpfwiese</w:t>
      </w:r>
    </w:p>
    <w:sectPr w:rsidR="00206EE9" w:rsidRPr="00631BA8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639C7" w:rsidRDefault="002639C7" w:rsidP="00003B0B">
      <w:r>
        <w:separator/>
      </w:r>
    </w:p>
  </w:endnote>
  <w:endnote w:type="continuationSeparator" w:id="0">
    <w:p w:rsidR="002639C7" w:rsidRDefault="002639C7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Lucida Handwriting">
    <w:panose1 w:val="03010101010101010101"/>
    <w:charset w:val="4D"/>
    <w:family w:val="script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639C7" w:rsidRDefault="002639C7" w:rsidP="00003B0B">
      <w:r>
        <w:separator/>
      </w:r>
    </w:p>
  </w:footnote>
  <w:footnote w:type="continuationSeparator" w:id="0">
    <w:p w:rsidR="002639C7" w:rsidRDefault="002639C7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C30B1" w:rsidRDefault="000A6491">
    <w:r>
      <w:rPr>
        <w:rFonts w:ascii="Aharoni" w:hAnsi="Aharoni" w:cs="Aharoni" w:hint="cs"/>
        <w:noProof/>
        <w:color w:val="000000" w:themeColor="text1"/>
        <w:sz w:val="40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36830</wp:posOffset>
              </wp:positionH>
              <wp:positionV relativeFrom="paragraph">
                <wp:posOffset>155575</wp:posOffset>
              </wp:positionV>
              <wp:extent cx="1897380" cy="205740"/>
              <wp:effectExtent l="0" t="0" r="0" b="0"/>
              <wp:wrapNone/>
              <wp:docPr id="3" name="Rechtec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97380" cy="205740"/>
                      </a:xfrm>
                      <a:prstGeom prst="rect">
                        <a:avLst/>
                      </a:prstGeom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544B1C" id="Rechteck 3" o:spid="_x0000_s1026" style="position:absolute;margin-left:2.9pt;margin-top:12.25pt;width:149.4pt;height:1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" fillcolor="gray [1629]" stroked="f" strokeweight="1pt"/>
          </w:pict>
        </mc:Fallback>
      </mc:AlternateContent>
    </w:r>
  </w:p>
  <w:p w:rsidR="000A6491" w:rsidRPr="000A6491" w:rsidRDefault="000A6491" w:rsidP="000A6491">
    <w:pPr>
      <w:jc w:val="right"/>
      <w:rPr>
        <w:rFonts w:ascii="Aharoni" w:hAnsi="Aharoni" w:cs="Aharoni" w:hint="cs"/>
        <w:color w:val="595959" w:themeColor="text1" w:themeTint="A6"/>
        <w:sz w:val="40"/>
        <w:szCs w:val="44"/>
      </w:rPr>
    </w:pPr>
    <w:r w:rsidRPr="000A6491">
      <w:rPr>
        <w:rFonts w:ascii="Aharoni" w:hAnsi="Aharoni" w:cs="Aharoni" w:hint="cs"/>
        <w:color w:val="595959" w:themeColor="text1" w:themeTint="A6"/>
        <w:sz w:val="40"/>
        <w:szCs w:val="44"/>
      </w:rPr>
      <w:t>Nachbarschaftskreis Sumpfwiese</w:t>
    </w:r>
  </w:p>
  <w:p w:rsidR="000A6491" w:rsidRDefault="000A6491" w:rsidP="000A6491">
    <w:pPr>
      <w:jc w:val="right"/>
      <w:rPr>
        <w:color w:val="595959" w:themeColor="text1" w:themeTint="A6"/>
      </w:rPr>
    </w:pPr>
  </w:p>
  <w:p w:rsidR="000A6491" w:rsidRDefault="000A6491" w:rsidP="000A6491">
    <w:pPr>
      <w:jc w:val="right"/>
      <w:rPr>
        <w:color w:val="595959" w:themeColor="text1" w:themeTint="A6"/>
      </w:rPr>
    </w:pPr>
    <w:r>
      <w:rPr>
        <w:color w:val="595959" w:themeColor="text1" w:themeTint="A6"/>
      </w:rPr>
      <w:t>Wolfgang Leier</w:t>
    </w:r>
  </w:p>
  <w:p w:rsidR="000A6491" w:rsidRDefault="000A6491" w:rsidP="000A6491">
    <w:pPr>
      <w:jc w:val="right"/>
      <w:rPr>
        <w:color w:val="595959" w:themeColor="text1" w:themeTint="A6"/>
      </w:rPr>
    </w:pPr>
    <w:r>
      <w:rPr>
        <w:color w:val="595959" w:themeColor="text1" w:themeTint="A6"/>
      </w:rPr>
      <w:t>Am Alten Auwald 14</w:t>
    </w:r>
  </w:p>
  <w:p w:rsidR="000A6491" w:rsidRPr="000A6491" w:rsidRDefault="000A6491" w:rsidP="000A6491">
    <w:pPr>
      <w:jc w:val="right"/>
      <w:rPr>
        <w:color w:val="595959" w:themeColor="text1" w:themeTint="A6"/>
      </w:rPr>
    </w:pPr>
    <w:r>
      <w:rPr>
        <w:color w:val="595959" w:themeColor="text1" w:themeTint="A6"/>
      </w:rPr>
      <w:t>99904 Adorf</w:t>
    </w:r>
  </w:p>
  <w:p w:rsidR="000A6491" w:rsidRDefault="000A6491"/>
  <w:p w:rsidR="000A6491" w:rsidRDefault="000A64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C83709"/>
    <w:multiLevelType w:val="hybridMultilevel"/>
    <w:tmpl w:val="352A1A18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B0B"/>
    <w:rsid w:val="00003B0B"/>
    <w:rsid w:val="000A6491"/>
    <w:rsid w:val="000B1FAF"/>
    <w:rsid w:val="000C0DD5"/>
    <w:rsid w:val="000E14B4"/>
    <w:rsid w:val="00111E29"/>
    <w:rsid w:val="00125F36"/>
    <w:rsid w:val="001341E9"/>
    <w:rsid w:val="00206EE9"/>
    <w:rsid w:val="002639C7"/>
    <w:rsid w:val="002A1329"/>
    <w:rsid w:val="002D6C16"/>
    <w:rsid w:val="002E70EA"/>
    <w:rsid w:val="00311088"/>
    <w:rsid w:val="00415764"/>
    <w:rsid w:val="0043282F"/>
    <w:rsid w:val="00470DA1"/>
    <w:rsid w:val="0048078D"/>
    <w:rsid w:val="004F63B8"/>
    <w:rsid w:val="004F65D5"/>
    <w:rsid w:val="005074EA"/>
    <w:rsid w:val="00572797"/>
    <w:rsid w:val="005C7C29"/>
    <w:rsid w:val="005D268F"/>
    <w:rsid w:val="005E14A6"/>
    <w:rsid w:val="00631BA8"/>
    <w:rsid w:val="00664D23"/>
    <w:rsid w:val="006A63E9"/>
    <w:rsid w:val="00795829"/>
    <w:rsid w:val="008320A6"/>
    <w:rsid w:val="00856910"/>
    <w:rsid w:val="00946147"/>
    <w:rsid w:val="009D7705"/>
    <w:rsid w:val="00A077C1"/>
    <w:rsid w:val="00A1583A"/>
    <w:rsid w:val="00A4713A"/>
    <w:rsid w:val="00A60CB1"/>
    <w:rsid w:val="00A81B1C"/>
    <w:rsid w:val="00AE3A78"/>
    <w:rsid w:val="00BF5A81"/>
    <w:rsid w:val="00BF6A9E"/>
    <w:rsid w:val="00C615AA"/>
    <w:rsid w:val="00C76ED0"/>
    <w:rsid w:val="00C820B7"/>
    <w:rsid w:val="00CB04DD"/>
    <w:rsid w:val="00D40B97"/>
    <w:rsid w:val="00DC30B1"/>
    <w:rsid w:val="00DD1C50"/>
    <w:rsid w:val="00E67F4D"/>
    <w:rsid w:val="00ED3DD0"/>
    <w:rsid w:val="00F56B57"/>
    <w:rsid w:val="00FA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FBD8C"/>
  <w15:chartTrackingRefBased/>
  <w15:docId w15:val="{60D52D78-CA71-3F49-9E67-E91F6189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03B0B"/>
  </w:style>
  <w:style w:type="paragraph" w:styleId="Fuzeile">
    <w:name w:val="footer"/>
    <w:basedOn w:val="Standard"/>
    <w:link w:val="FuzeileZch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5</cp:revision>
  <cp:lastPrinted>2020-05-09T17:33:00Z</cp:lastPrinted>
  <dcterms:created xsi:type="dcterms:W3CDTF">2020-05-26T17:27:00Z</dcterms:created>
  <dcterms:modified xsi:type="dcterms:W3CDTF">2020-05-26T17:51:00Z</dcterms:modified>
</cp:coreProperties>
</file>